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2E6A" w14:textId="2F40ED0D" w:rsidR="005D78F8" w:rsidRDefault="005D78F8" w:rsidP="005D78F8">
      <w:pPr>
        <w:tabs>
          <w:tab w:val="center" w:pos="3601"/>
          <w:tab w:val="center" w:pos="4321"/>
          <w:tab w:val="center" w:pos="5041"/>
          <w:tab w:val="center" w:pos="7909"/>
        </w:tabs>
        <w:spacing w:after="232" w:line="259" w:lineRule="auto"/>
        <w:ind w:left="0" w:firstLine="0"/>
        <w:jc w:val="center"/>
        <w:rPr>
          <w:b/>
          <w:u w:val="single" w:color="000000"/>
        </w:rPr>
      </w:pPr>
      <w:r>
        <w:rPr>
          <w:noProof/>
        </w:rPr>
        <w:drawing>
          <wp:anchor distT="0" distB="0" distL="114300" distR="114300" simplePos="0" relativeHeight="251659264" behindDoc="0" locked="0" layoutInCell="1" allowOverlap="1" wp14:anchorId="19B0BFF5" wp14:editId="6A31E20D">
            <wp:simplePos x="0" y="0"/>
            <wp:positionH relativeFrom="margin">
              <wp:posOffset>-46892</wp:posOffset>
            </wp:positionH>
            <wp:positionV relativeFrom="paragraph">
              <wp:posOffset>-230261</wp:posOffset>
            </wp:positionV>
            <wp:extent cx="1905808" cy="832339"/>
            <wp:effectExtent l="0" t="0" r="0" b="6350"/>
            <wp:wrapNone/>
            <wp:docPr id="149925536"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5536" name="Picture 1" descr="A blue and black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05808" cy="832339"/>
                    </a:xfrm>
                    <a:prstGeom prst="rect">
                      <a:avLst/>
                    </a:prstGeom>
                  </pic:spPr>
                </pic:pic>
              </a:graphicData>
            </a:graphic>
            <wp14:sizeRelH relativeFrom="margin">
              <wp14:pctWidth>0</wp14:pctWidth>
            </wp14:sizeRelH>
            <wp14:sizeRelV relativeFrom="margin">
              <wp14:pctHeight>0</wp14:pctHeight>
            </wp14:sizeRelV>
          </wp:anchor>
        </w:drawing>
      </w:r>
    </w:p>
    <w:p w14:paraId="57F0B1C7" w14:textId="2D584AF9" w:rsidR="002213DD" w:rsidRDefault="005D78F8" w:rsidP="005D78F8">
      <w:pPr>
        <w:tabs>
          <w:tab w:val="center" w:pos="3601"/>
          <w:tab w:val="center" w:pos="4321"/>
          <w:tab w:val="center" w:pos="5041"/>
          <w:tab w:val="center" w:pos="7909"/>
        </w:tabs>
        <w:spacing w:after="232" w:line="259" w:lineRule="auto"/>
        <w:ind w:left="0" w:firstLine="0"/>
        <w:jc w:val="center"/>
        <w:rPr>
          <w:noProof/>
        </w:rPr>
      </w:pPr>
      <w:r>
        <w:rPr>
          <w:b/>
          <w:u w:val="single" w:color="000000"/>
        </w:rPr>
        <w:t>Reading Long Term Overview Cycle B – 2024-25</w:t>
      </w:r>
    </w:p>
    <w:p w14:paraId="47E10E09" w14:textId="77777777" w:rsidR="002213DD" w:rsidRDefault="005D78F8">
      <w:pPr>
        <w:spacing w:after="0" w:line="259" w:lineRule="auto"/>
        <w:ind w:left="0" w:firstLine="0"/>
      </w:pPr>
      <w:r>
        <w:t xml:space="preserve"> </w:t>
      </w:r>
    </w:p>
    <w:p w14:paraId="1FE45AF2" w14:textId="77777777" w:rsidR="002213DD" w:rsidRDefault="005D78F8">
      <w:pPr>
        <w:spacing w:after="170"/>
        <w:ind w:left="-5"/>
      </w:pPr>
      <w:r>
        <w:rPr>
          <w:b/>
        </w:rPr>
        <w:t xml:space="preserve">Implementation – </w:t>
      </w:r>
      <w:r>
        <w:t>Every child is recognised as a unique individual and so, in addition to daily whole-</w:t>
      </w:r>
      <w:r>
        <w:t>class reading, we provide enhancement opportunities for children who require further support in achieving the age-related expectations. This might be through extra phonics support or fluency activities. We believe that all children should be given the opportunity to access the same text, safe in the supportive environment of whole class reading. Children must be exposed to the same vocabulary and themes as their peers to provide experiences and for any knowledge gaps to diminish.</w:t>
      </w:r>
      <w:r>
        <w:rPr>
          <w:b/>
        </w:rPr>
        <w:t xml:space="preserve"> </w:t>
      </w:r>
    </w:p>
    <w:p w14:paraId="1681AA11" w14:textId="77777777" w:rsidR="002213DD" w:rsidRDefault="005D78F8">
      <w:pPr>
        <w:spacing w:after="170"/>
        <w:ind w:left="-5"/>
      </w:pPr>
      <w:r>
        <w:rPr>
          <w:b/>
        </w:rPr>
        <w:t xml:space="preserve">Reading Vipers – </w:t>
      </w:r>
      <w:r>
        <w:t xml:space="preserve">Children are taught the skills of reading (outlined in the National Curriculum and the KS1 and KS2 test domains) </w:t>
      </w:r>
      <w:proofErr w:type="gramStart"/>
      <w:r>
        <w:t>through the use of</w:t>
      </w:r>
      <w:proofErr w:type="gramEnd"/>
      <w:r>
        <w:t xml:space="preserve"> VIPERS which were created by Rob Smith (The Literacy Shed). </w:t>
      </w:r>
      <w:r>
        <w:rPr>
          <w:b/>
        </w:rPr>
        <w:t xml:space="preserve"> </w:t>
      </w:r>
    </w:p>
    <w:p w14:paraId="076611D7" w14:textId="77777777" w:rsidR="002213DD" w:rsidRDefault="005D78F8">
      <w:pPr>
        <w:spacing w:after="0" w:line="259" w:lineRule="auto"/>
        <w:ind w:left="-5"/>
      </w:pPr>
      <w:r>
        <w:rPr>
          <w:b/>
        </w:rPr>
        <w:t>Key Stage 1</w:t>
      </w:r>
      <w:r>
        <w:t xml:space="preserve"> </w:t>
      </w:r>
    </w:p>
    <w:p w14:paraId="71C71967" w14:textId="77777777" w:rsidR="002213DD" w:rsidRDefault="005D78F8">
      <w:pPr>
        <w:ind w:left="-5"/>
      </w:pPr>
      <w:r>
        <w:t xml:space="preserve">In Key Stage One children reading skills are taught and practised using the VIPERS during whole class reading sessions. </w:t>
      </w:r>
    </w:p>
    <w:p w14:paraId="7E267C60" w14:textId="77777777" w:rsidR="002213DD" w:rsidRDefault="005D78F8">
      <w:pPr>
        <w:spacing w:after="0" w:line="259" w:lineRule="auto"/>
        <w:ind w:left="0" w:firstLine="0"/>
      </w:pPr>
      <w:r>
        <w:t xml:space="preserve"> </w:t>
      </w:r>
    </w:p>
    <w:p w14:paraId="257E67BC" w14:textId="77777777" w:rsidR="002213DD" w:rsidRDefault="005D78F8">
      <w:pPr>
        <w:ind w:left="-5"/>
      </w:pPr>
      <w:r>
        <w:t xml:space="preserve">KS1 Content Domain </w:t>
      </w:r>
      <w:proofErr w:type="gramStart"/>
      <w:r>
        <w:t xml:space="preserve">Reference  </w:t>
      </w:r>
      <w:r>
        <w:rPr>
          <w:b/>
        </w:rPr>
        <w:t>[</w:t>
      </w:r>
      <w:proofErr w:type="gramEnd"/>
      <w:r>
        <w:rPr>
          <w:b/>
        </w:rPr>
        <w:t>VIPER]</w:t>
      </w:r>
      <w:r>
        <w:t xml:space="preserve"> </w:t>
      </w:r>
    </w:p>
    <w:p w14:paraId="7D5E70AF" w14:textId="77777777" w:rsidR="002213DD" w:rsidRDefault="005D78F8">
      <w:pPr>
        <w:ind w:left="-5"/>
      </w:pPr>
      <w:r>
        <w:t xml:space="preserve">1a draw on knowledge of vocabulary to understand </w:t>
      </w:r>
      <w:proofErr w:type="gramStart"/>
      <w:r>
        <w:t xml:space="preserve">texts  </w:t>
      </w:r>
      <w:r>
        <w:rPr>
          <w:b/>
        </w:rPr>
        <w:t>[</w:t>
      </w:r>
      <w:proofErr w:type="gramEnd"/>
      <w:r>
        <w:rPr>
          <w:b/>
        </w:rPr>
        <w:t>Vocabulary]</w:t>
      </w:r>
      <w:r>
        <w:t xml:space="preserve"> </w:t>
      </w:r>
    </w:p>
    <w:p w14:paraId="2B15DE2A" w14:textId="77777777" w:rsidR="002213DD" w:rsidRDefault="005D78F8">
      <w:pPr>
        <w:ind w:left="-5"/>
      </w:pPr>
      <w:r>
        <w:t xml:space="preserve">1b identify/explain key aspects of fiction and non-fiction, such as characters, events, titles and </w:t>
      </w:r>
      <w:proofErr w:type="gramStart"/>
      <w:r>
        <w:t xml:space="preserve">information  </w:t>
      </w:r>
      <w:r>
        <w:rPr>
          <w:b/>
        </w:rPr>
        <w:t>[</w:t>
      </w:r>
      <w:proofErr w:type="gramEnd"/>
      <w:r>
        <w:rPr>
          <w:b/>
        </w:rPr>
        <w:t>Retrieve]</w:t>
      </w:r>
      <w:r>
        <w:t xml:space="preserve"> </w:t>
      </w:r>
    </w:p>
    <w:p w14:paraId="00F8BD04" w14:textId="77777777" w:rsidR="002213DD" w:rsidRDefault="005D78F8">
      <w:pPr>
        <w:ind w:left="-5"/>
      </w:pPr>
      <w:r>
        <w:t xml:space="preserve">1c identify and explain the sequences of events in </w:t>
      </w:r>
      <w:proofErr w:type="gramStart"/>
      <w:r>
        <w:t xml:space="preserve">texts </w:t>
      </w:r>
      <w:r>
        <w:rPr>
          <w:b/>
        </w:rPr>
        <w:t xml:space="preserve"> [</w:t>
      </w:r>
      <w:proofErr w:type="gramEnd"/>
      <w:r>
        <w:rPr>
          <w:b/>
        </w:rPr>
        <w:t>Sequence]</w:t>
      </w:r>
      <w:r>
        <w:t xml:space="preserve"> </w:t>
      </w:r>
    </w:p>
    <w:p w14:paraId="6177E811" w14:textId="77777777" w:rsidR="002213DD" w:rsidRDefault="005D78F8">
      <w:pPr>
        <w:ind w:left="-5"/>
      </w:pPr>
      <w:r>
        <w:t xml:space="preserve">1d make inferences from the </w:t>
      </w:r>
      <w:proofErr w:type="gramStart"/>
      <w:r>
        <w:t xml:space="preserve">text  </w:t>
      </w:r>
      <w:r>
        <w:rPr>
          <w:b/>
        </w:rPr>
        <w:t>[</w:t>
      </w:r>
      <w:proofErr w:type="gramEnd"/>
      <w:r>
        <w:rPr>
          <w:b/>
        </w:rPr>
        <w:t>Infer]</w:t>
      </w:r>
      <w:r>
        <w:t xml:space="preserve"> </w:t>
      </w:r>
    </w:p>
    <w:p w14:paraId="500EB50F" w14:textId="77777777" w:rsidR="002213DD" w:rsidRDefault="005D78F8">
      <w:pPr>
        <w:ind w:left="-5"/>
      </w:pPr>
      <w:r>
        <w:t xml:space="preserve">1e predict what might happen on the basis of what has been read so </w:t>
      </w:r>
      <w:proofErr w:type="gramStart"/>
      <w:r>
        <w:t xml:space="preserve">far  </w:t>
      </w:r>
      <w:r>
        <w:rPr>
          <w:b/>
        </w:rPr>
        <w:t>[</w:t>
      </w:r>
      <w:proofErr w:type="gramEnd"/>
      <w:r>
        <w:rPr>
          <w:b/>
        </w:rPr>
        <w:t>Predict]</w:t>
      </w:r>
      <w:r>
        <w:t xml:space="preserve"> </w:t>
      </w:r>
    </w:p>
    <w:p w14:paraId="5F44E06E" w14:textId="77777777" w:rsidR="002213DD" w:rsidRDefault="005D78F8">
      <w:pPr>
        <w:spacing w:after="0" w:line="259" w:lineRule="auto"/>
        <w:ind w:left="0" w:firstLine="0"/>
      </w:pPr>
      <w:r>
        <w:t xml:space="preserve"> </w:t>
      </w:r>
    </w:p>
    <w:p w14:paraId="7062CFF3" w14:textId="77777777" w:rsidR="002213DD" w:rsidRDefault="005D78F8">
      <w:pPr>
        <w:spacing w:after="0" w:line="259" w:lineRule="auto"/>
        <w:ind w:left="-5"/>
      </w:pPr>
      <w:r>
        <w:rPr>
          <w:b/>
        </w:rPr>
        <w:t>Key Stage 2</w:t>
      </w:r>
      <w:r>
        <w:t xml:space="preserve"> </w:t>
      </w:r>
    </w:p>
    <w:p w14:paraId="19D07E03" w14:textId="77777777" w:rsidR="002213DD" w:rsidRDefault="005D78F8">
      <w:pPr>
        <w:ind w:left="-5"/>
      </w:pPr>
      <w:r>
        <w:t xml:space="preserve">In Key Stage Two children reading skills are taught and practised using VIPERS during whole class reading sessions. </w:t>
      </w:r>
    </w:p>
    <w:p w14:paraId="6E7EFFBF" w14:textId="77777777" w:rsidR="002213DD" w:rsidRDefault="005D78F8">
      <w:pPr>
        <w:spacing w:after="0" w:line="259" w:lineRule="auto"/>
        <w:ind w:left="0" w:firstLine="0"/>
      </w:pPr>
      <w:r>
        <w:t xml:space="preserve"> </w:t>
      </w:r>
    </w:p>
    <w:p w14:paraId="1926273E" w14:textId="77777777" w:rsidR="002213DD" w:rsidRDefault="005D78F8">
      <w:pPr>
        <w:ind w:left="-5"/>
      </w:pPr>
      <w:r>
        <w:t xml:space="preserve">KS2 Content Domain </w:t>
      </w:r>
      <w:proofErr w:type="gramStart"/>
      <w:r>
        <w:t xml:space="preserve">Reference  </w:t>
      </w:r>
      <w:r>
        <w:rPr>
          <w:b/>
        </w:rPr>
        <w:t>[</w:t>
      </w:r>
      <w:proofErr w:type="gramEnd"/>
      <w:r>
        <w:rPr>
          <w:b/>
        </w:rPr>
        <w:t>VIPER]</w:t>
      </w:r>
      <w:r>
        <w:t xml:space="preserve"> </w:t>
      </w:r>
    </w:p>
    <w:p w14:paraId="67BC3BE1" w14:textId="77777777" w:rsidR="002213DD" w:rsidRDefault="005D78F8">
      <w:pPr>
        <w:ind w:left="-5"/>
      </w:pPr>
      <w:r>
        <w:t xml:space="preserve">2a Give/explain the meaning of words in </w:t>
      </w:r>
      <w:proofErr w:type="gramStart"/>
      <w:r>
        <w:t xml:space="preserve">context  </w:t>
      </w:r>
      <w:r>
        <w:rPr>
          <w:b/>
        </w:rPr>
        <w:t>[</w:t>
      </w:r>
      <w:proofErr w:type="gramEnd"/>
      <w:r>
        <w:rPr>
          <w:b/>
        </w:rPr>
        <w:t>Vocabulary]</w:t>
      </w:r>
      <w:r>
        <w:t xml:space="preserve"> </w:t>
      </w:r>
    </w:p>
    <w:p w14:paraId="3B521615" w14:textId="77777777" w:rsidR="002213DD" w:rsidRDefault="005D78F8">
      <w:pPr>
        <w:ind w:left="-5"/>
      </w:pPr>
      <w:r>
        <w:t>2b retrieve and record information/ identify key details from fiction and non/</w:t>
      </w:r>
      <w:proofErr w:type="gramStart"/>
      <w:r>
        <w:t xml:space="preserve">fiction  </w:t>
      </w:r>
      <w:r>
        <w:rPr>
          <w:b/>
        </w:rPr>
        <w:t>[</w:t>
      </w:r>
      <w:proofErr w:type="gramEnd"/>
      <w:r>
        <w:rPr>
          <w:b/>
        </w:rPr>
        <w:t>Retrieve]</w:t>
      </w:r>
      <w:r>
        <w:t xml:space="preserve"> </w:t>
      </w:r>
    </w:p>
    <w:p w14:paraId="5725FA52" w14:textId="77777777" w:rsidR="002213DD" w:rsidRDefault="005D78F8">
      <w:pPr>
        <w:ind w:left="-5"/>
      </w:pPr>
      <w:r>
        <w:t xml:space="preserve">2c summarise main ideas from more than one </w:t>
      </w:r>
      <w:proofErr w:type="gramStart"/>
      <w:r>
        <w:t xml:space="preserve">paragraph </w:t>
      </w:r>
      <w:r>
        <w:rPr>
          <w:b/>
        </w:rPr>
        <w:t xml:space="preserve"> [</w:t>
      </w:r>
      <w:proofErr w:type="gramEnd"/>
      <w:r>
        <w:rPr>
          <w:b/>
        </w:rPr>
        <w:t>Summarise]</w:t>
      </w:r>
      <w:r>
        <w:t xml:space="preserve"> </w:t>
      </w:r>
    </w:p>
    <w:p w14:paraId="6700FBB2" w14:textId="77777777" w:rsidR="002213DD" w:rsidRDefault="005D78F8">
      <w:pPr>
        <w:ind w:left="-5"/>
      </w:pPr>
      <w:r>
        <w:t xml:space="preserve">2d make inferences from the text/ explain and justify inferences with evidence from the </w:t>
      </w:r>
      <w:proofErr w:type="gramStart"/>
      <w:r>
        <w:t xml:space="preserve">text  </w:t>
      </w:r>
      <w:r>
        <w:rPr>
          <w:b/>
        </w:rPr>
        <w:t>[</w:t>
      </w:r>
      <w:proofErr w:type="gramEnd"/>
      <w:r>
        <w:rPr>
          <w:b/>
        </w:rPr>
        <w:t>Infer]</w:t>
      </w:r>
      <w:r>
        <w:t xml:space="preserve"> </w:t>
      </w:r>
    </w:p>
    <w:p w14:paraId="2BC4C8B0" w14:textId="77777777" w:rsidR="002213DD" w:rsidRDefault="005D78F8">
      <w:pPr>
        <w:ind w:left="-5"/>
      </w:pPr>
      <w:r>
        <w:t xml:space="preserve">2e predict what </w:t>
      </w:r>
      <w:r>
        <w:t xml:space="preserve">might happen from details stated or </w:t>
      </w:r>
      <w:proofErr w:type="gramStart"/>
      <w:r>
        <w:t xml:space="preserve">implied  </w:t>
      </w:r>
      <w:r>
        <w:rPr>
          <w:b/>
        </w:rPr>
        <w:t>[</w:t>
      </w:r>
      <w:proofErr w:type="gramEnd"/>
      <w:r>
        <w:rPr>
          <w:b/>
        </w:rPr>
        <w:t>Predict]</w:t>
      </w:r>
      <w:r>
        <w:t xml:space="preserve"> </w:t>
      </w:r>
    </w:p>
    <w:p w14:paraId="3753C66E" w14:textId="0800BDF4" w:rsidR="002213DD" w:rsidRDefault="005D78F8">
      <w:pPr>
        <w:ind w:left="-5" w:right="3669"/>
      </w:pPr>
      <w:r>
        <w:t xml:space="preserve">2f identify/explain how information/ narrative content is related and contributes to meaning as a </w:t>
      </w:r>
      <w:proofErr w:type="gramStart"/>
      <w:r>
        <w:t xml:space="preserve">whole </w:t>
      </w:r>
      <w:r>
        <w:rPr>
          <w:b/>
        </w:rPr>
        <w:t xml:space="preserve"> [</w:t>
      </w:r>
      <w:proofErr w:type="gramEnd"/>
      <w:r>
        <w:rPr>
          <w:b/>
        </w:rPr>
        <w:t>Explain]</w:t>
      </w:r>
      <w:r>
        <w:t xml:space="preserve"> 2g identify/explain how meaning is enhanced through choice of words and phrases  </w:t>
      </w:r>
      <w:r>
        <w:rPr>
          <w:b/>
        </w:rPr>
        <w:t>[Explain]</w:t>
      </w:r>
      <w:r>
        <w:t xml:space="preserve"> 2h make comparisons within a text  </w:t>
      </w:r>
      <w:r>
        <w:rPr>
          <w:b/>
        </w:rPr>
        <w:t xml:space="preserve">[Explain] </w:t>
      </w:r>
    </w:p>
    <w:p w14:paraId="40ABCCAF" w14:textId="04761855" w:rsidR="005D78F8" w:rsidRDefault="005D78F8">
      <w:pPr>
        <w:tabs>
          <w:tab w:val="center" w:pos="3601"/>
          <w:tab w:val="center" w:pos="4321"/>
          <w:tab w:val="center" w:pos="5041"/>
          <w:tab w:val="center" w:pos="7909"/>
        </w:tabs>
        <w:spacing w:after="232" w:line="259" w:lineRule="auto"/>
        <w:ind w:left="0" w:firstLine="0"/>
      </w:pPr>
      <w:r>
        <w:t xml:space="preserve">    </w:t>
      </w:r>
      <w:r>
        <w:tab/>
        <w:t xml:space="preserve"> </w:t>
      </w:r>
      <w:r>
        <w:tab/>
        <w:t xml:space="preserve"> </w:t>
      </w:r>
      <w:r>
        <w:tab/>
        <w:t xml:space="preserve"> </w:t>
      </w:r>
    </w:p>
    <w:p w14:paraId="16495F8D" w14:textId="419026EE" w:rsidR="005D78F8" w:rsidRDefault="005D78F8">
      <w:pPr>
        <w:tabs>
          <w:tab w:val="center" w:pos="3601"/>
          <w:tab w:val="center" w:pos="4321"/>
          <w:tab w:val="center" w:pos="5041"/>
          <w:tab w:val="center" w:pos="7909"/>
        </w:tabs>
        <w:spacing w:after="232" w:line="259" w:lineRule="auto"/>
        <w:ind w:left="0" w:firstLine="0"/>
      </w:pPr>
      <w:r>
        <w:rPr>
          <w:noProof/>
        </w:rPr>
        <w:lastRenderedPageBreak/>
        <w:drawing>
          <wp:anchor distT="0" distB="0" distL="114300" distR="114300" simplePos="0" relativeHeight="251661312" behindDoc="0" locked="0" layoutInCell="1" allowOverlap="1" wp14:anchorId="574D1BC5" wp14:editId="05DC2987">
            <wp:simplePos x="0" y="0"/>
            <wp:positionH relativeFrom="margin">
              <wp:align>left</wp:align>
            </wp:positionH>
            <wp:positionV relativeFrom="paragraph">
              <wp:posOffset>-111125</wp:posOffset>
            </wp:positionV>
            <wp:extent cx="1905808" cy="832339"/>
            <wp:effectExtent l="0" t="0" r="0" b="6350"/>
            <wp:wrapNone/>
            <wp:docPr id="842392472"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5536" name="Picture 1" descr="A blue and black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05808" cy="832339"/>
                    </a:xfrm>
                    <a:prstGeom prst="rect">
                      <a:avLst/>
                    </a:prstGeom>
                  </pic:spPr>
                </pic:pic>
              </a:graphicData>
            </a:graphic>
            <wp14:sizeRelH relativeFrom="margin">
              <wp14:pctWidth>0</wp14:pctWidth>
            </wp14:sizeRelH>
            <wp14:sizeRelV relativeFrom="margin">
              <wp14:pctHeight>0</wp14:pctHeight>
            </wp14:sizeRelV>
          </wp:anchor>
        </w:drawing>
      </w:r>
    </w:p>
    <w:p w14:paraId="23F0302C" w14:textId="771881B1" w:rsidR="002213DD" w:rsidRDefault="005D78F8" w:rsidP="005D78F8">
      <w:pPr>
        <w:tabs>
          <w:tab w:val="center" w:pos="3601"/>
          <w:tab w:val="center" w:pos="4321"/>
          <w:tab w:val="center" w:pos="5041"/>
          <w:tab w:val="center" w:pos="7909"/>
        </w:tabs>
        <w:spacing w:after="232" w:line="259" w:lineRule="auto"/>
        <w:ind w:left="0" w:firstLine="0"/>
        <w:jc w:val="center"/>
      </w:pPr>
      <w:r>
        <w:rPr>
          <w:b/>
          <w:u w:val="single" w:color="000000"/>
        </w:rPr>
        <w:t>Reading Long Term Overview Cycle B – 2024-25</w:t>
      </w:r>
    </w:p>
    <w:p w14:paraId="5074C307" w14:textId="77777777" w:rsidR="002213DD" w:rsidRDefault="005D78F8">
      <w:pPr>
        <w:spacing w:after="0" w:line="259" w:lineRule="auto"/>
        <w:ind w:left="0" w:firstLine="0"/>
      </w:pPr>
      <w:r>
        <w:t xml:space="preserve"> </w:t>
      </w:r>
    </w:p>
    <w:p w14:paraId="2A6AC27B" w14:textId="51DAD9A4" w:rsidR="002213DD" w:rsidRDefault="005D78F8">
      <w:pPr>
        <w:pStyle w:val="Heading1"/>
      </w:pPr>
      <w:r>
        <w:t xml:space="preserve">Overview of Texts - </w:t>
      </w:r>
      <w:r>
        <w:rPr>
          <w:b w:val="0"/>
          <w:sz w:val="22"/>
        </w:rPr>
        <w:t xml:space="preserve"> </w:t>
      </w:r>
    </w:p>
    <w:tbl>
      <w:tblPr>
        <w:tblStyle w:val="TableGrid"/>
        <w:tblW w:w="13950" w:type="dxa"/>
        <w:tblInd w:w="5" w:type="dxa"/>
        <w:tblCellMar>
          <w:top w:w="47" w:type="dxa"/>
          <w:left w:w="107" w:type="dxa"/>
          <w:bottom w:w="0" w:type="dxa"/>
          <w:right w:w="114" w:type="dxa"/>
        </w:tblCellMar>
        <w:tblLook w:val="04A0" w:firstRow="1" w:lastRow="0" w:firstColumn="1" w:lastColumn="0" w:noHBand="0" w:noVBand="1"/>
      </w:tblPr>
      <w:tblGrid>
        <w:gridCol w:w="1993"/>
        <w:gridCol w:w="3532"/>
        <w:gridCol w:w="4439"/>
        <w:gridCol w:w="3986"/>
      </w:tblGrid>
      <w:tr w:rsidR="002213DD" w14:paraId="5B07065E" w14:textId="77777777">
        <w:trPr>
          <w:trHeight w:val="276"/>
        </w:trPr>
        <w:tc>
          <w:tcPr>
            <w:tcW w:w="1994" w:type="dxa"/>
            <w:tcBorders>
              <w:top w:val="single" w:sz="4" w:space="0" w:color="000000"/>
              <w:left w:val="single" w:sz="4" w:space="0" w:color="000000"/>
              <w:bottom w:val="single" w:sz="4" w:space="0" w:color="000000"/>
              <w:right w:val="single" w:sz="4" w:space="0" w:color="000000"/>
            </w:tcBorders>
          </w:tcPr>
          <w:p w14:paraId="5CB3A17A" w14:textId="77777777" w:rsidR="002213DD" w:rsidRDefault="005D78F8">
            <w:pPr>
              <w:spacing w:after="0" w:line="259" w:lineRule="auto"/>
              <w:ind w:left="1" w:firstLine="0"/>
            </w:pPr>
            <w:r>
              <w:t xml:space="preserve"> </w:t>
            </w:r>
          </w:p>
        </w:tc>
        <w:tc>
          <w:tcPr>
            <w:tcW w:w="3532" w:type="dxa"/>
            <w:tcBorders>
              <w:top w:val="single" w:sz="4" w:space="0" w:color="000000"/>
              <w:left w:val="single" w:sz="4" w:space="0" w:color="000000"/>
              <w:bottom w:val="single" w:sz="4" w:space="0" w:color="000000"/>
              <w:right w:val="single" w:sz="4" w:space="0" w:color="000000"/>
            </w:tcBorders>
            <w:shd w:val="clear" w:color="auto" w:fill="BDD6EE"/>
          </w:tcPr>
          <w:p w14:paraId="7246B962" w14:textId="77777777" w:rsidR="002213DD" w:rsidRDefault="005D78F8">
            <w:pPr>
              <w:spacing w:after="0" w:line="259" w:lineRule="auto"/>
              <w:ind w:left="0" w:firstLine="0"/>
            </w:pPr>
            <w:r>
              <w:t xml:space="preserve">Autumn  </w:t>
            </w:r>
          </w:p>
        </w:tc>
        <w:tc>
          <w:tcPr>
            <w:tcW w:w="4439" w:type="dxa"/>
            <w:tcBorders>
              <w:top w:val="single" w:sz="4" w:space="0" w:color="000000"/>
              <w:left w:val="single" w:sz="4" w:space="0" w:color="000000"/>
              <w:bottom w:val="single" w:sz="4" w:space="0" w:color="000000"/>
              <w:right w:val="single" w:sz="4" w:space="0" w:color="000000"/>
            </w:tcBorders>
            <w:shd w:val="clear" w:color="auto" w:fill="92D050"/>
          </w:tcPr>
          <w:p w14:paraId="1E42CC4E" w14:textId="77777777" w:rsidR="002213DD" w:rsidRDefault="005D78F8">
            <w:pPr>
              <w:spacing w:after="0" w:line="259" w:lineRule="auto"/>
              <w:ind w:left="1" w:firstLine="0"/>
            </w:pPr>
            <w:r>
              <w:t xml:space="preserve">Spring </w:t>
            </w:r>
          </w:p>
        </w:tc>
        <w:tc>
          <w:tcPr>
            <w:tcW w:w="3986" w:type="dxa"/>
            <w:tcBorders>
              <w:top w:val="single" w:sz="4" w:space="0" w:color="000000"/>
              <w:left w:val="single" w:sz="4" w:space="0" w:color="000000"/>
              <w:bottom w:val="single" w:sz="4" w:space="0" w:color="000000"/>
              <w:right w:val="single" w:sz="4" w:space="0" w:color="000000"/>
            </w:tcBorders>
            <w:shd w:val="clear" w:color="auto" w:fill="FFC000"/>
          </w:tcPr>
          <w:p w14:paraId="03A48ECD" w14:textId="77777777" w:rsidR="002213DD" w:rsidRDefault="005D78F8">
            <w:pPr>
              <w:spacing w:after="0" w:line="259" w:lineRule="auto"/>
              <w:ind w:left="1" w:firstLine="0"/>
            </w:pPr>
            <w:r>
              <w:t xml:space="preserve">Summer </w:t>
            </w:r>
          </w:p>
        </w:tc>
      </w:tr>
      <w:tr w:rsidR="002213DD" w14:paraId="7E02A272" w14:textId="77777777">
        <w:trPr>
          <w:trHeight w:val="280"/>
        </w:trPr>
        <w:tc>
          <w:tcPr>
            <w:tcW w:w="1994" w:type="dxa"/>
            <w:tcBorders>
              <w:top w:val="single" w:sz="4" w:space="0" w:color="000000"/>
              <w:left w:val="single" w:sz="4" w:space="0" w:color="000000"/>
              <w:bottom w:val="single" w:sz="4" w:space="0" w:color="000000"/>
              <w:right w:val="single" w:sz="4" w:space="0" w:color="000000"/>
            </w:tcBorders>
          </w:tcPr>
          <w:p w14:paraId="378C3152" w14:textId="77777777" w:rsidR="002213DD" w:rsidRDefault="005D78F8">
            <w:pPr>
              <w:spacing w:after="0" w:line="259" w:lineRule="auto"/>
              <w:ind w:left="1" w:firstLine="0"/>
            </w:pPr>
            <w:r>
              <w:t xml:space="preserve">Year 1/2 </w:t>
            </w:r>
          </w:p>
        </w:tc>
        <w:tc>
          <w:tcPr>
            <w:tcW w:w="3532" w:type="dxa"/>
            <w:tcBorders>
              <w:top w:val="single" w:sz="4" w:space="0" w:color="000000"/>
              <w:left w:val="single" w:sz="4" w:space="0" w:color="000000"/>
              <w:bottom w:val="single" w:sz="4" w:space="0" w:color="000000"/>
              <w:right w:val="single" w:sz="4" w:space="0" w:color="000000"/>
            </w:tcBorders>
          </w:tcPr>
          <w:p w14:paraId="184CE338" w14:textId="7BA1B4FB" w:rsidR="002213DD" w:rsidRDefault="005D78F8">
            <w:pPr>
              <w:spacing w:after="0" w:line="259" w:lineRule="auto"/>
              <w:ind w:left="0" w:firstLine="0"/>
            </w:pPr>
            <w:r>
              <w:t xml:space="preserve">What is ‘Once upon a Time’? </w:t>
            </w:r>
          </w:p>
        </w:tc>
        <w:tc>
          <w:tcPr>
            <w:tcW w:w="4439" w:type="dxa"/>
            <w:tcBorders>
              <w:top w:val="single" w:sz="4" w:space="0" w:color="000000"/>
              <w:left w:val="single" w:sz="4" w:space="0" w:color="000000"/>
              <w:bottom w:val="single" w:sz="4" w:space="0" w:color="000000"/>
              <w:right w:val="single" w:sz="4" w:space="0" w:color="000000"/>
            </w:tcBorders>
          </w:tcPr>
          <w:p w14:paraId="58B5994F" w14:textId="77777777" w:rsidR="002213DD" w:rsidRDefault="005D78F8">
            <w:pPr>
              <w:spacing w:after="0" w:line="259" w:lineRule="auto"/>
              <w:ind w:left="1" w:firstLine="0"/>
            </w:pPr>
            <w:r>
              <w:t xml:space="preserve">How is one day different around the world? </w:t>
            </w:r>
          </w:p>
        </w:tc>
        <w:tc>
          <w:tcPr>
            <w:tcW w:w="3986" w:type="dxa"/>
            <w:tcBorders>
              <w:top w:val="single" w:sz="4" w:space="0" w:color="000000"/>
              <w:left w:val="single" w:sz="4" w:space="0" w:color="000000"/>
              <w:bottom w:val="single" w:sz="4" w:space="0" w:color="000000"/>
              <w:right w:val="single" w:sz="4" w:space="0" w:color="000000"/>
            </w:tcBorders>
          </w:tcPr>
          <w:p w14:paraId="49C74DDB" w14:textId="77777777" w:rsidR="002213DD" w:rsidRDefault="005D78F8">
            <w:pPr>
              <w:spacing w:after="0" w:line="259" w:lineRule="auto"/>
              <w:ind w:left="1" w:firstLine="0"/>
            </w:pPr>
            <w:r>
              <w:t xml:space="preserve">Do we appreciate what we have? </w:t>
            </w:r>
          </w:p>
        </w:tc>
      </w:tr>
      <w:tr w:rsidR="002213DD" w14:paraId="33BDA0EF" w14:textId="77777777">
        <w:trPr>
          <w:trHeight w:val="1620"/>
        </w:trPr>
        <w:tc>
          <w:tcPr>
            <w:tcW w:w="1994" w:type="dxa"/>
            <w:tcBorders>
              <w:top w:val="single" w:sz="4" w:space="0" w:color="000000"/>
              <w:left w:val="single" w:sz="4" w:space="0" w:color="000000"/>
              <w:bottom w:val="single" w:sz="4" w:space="0" w:color="000000"/>
              <w:right w:val="single" w:sz="4" w:space="0" w:color="000000"/>
            </w:tcBorders>
          </w:tcPr>
          <w:p w14:paraId="461EF217" w14:textId="30443327" w:rsidR="002213DD" w:rsidRDefault="005D78F8">
            <w:pPr>
              <w:spacing w:after="0" w:line="259" w:lineRule="auto"/>
              <w:ind w:left="1" w:firstLine="0"/>
            </w:pPr>
            <w:r>
              <w:t xml:space="preserve">Range of Texts – whole class shared reading, story time and guided reading </w:t>
            </w:r>
          </w:p>
        </w:tc>
        <w:tc>
          <w:tcPr>
            <w:tcW w:w="3532" w:type="dxa"/>
            <w:tcBorders>
              <w:top w:val="single" w:sz="4" w:space="0" w:color="000000"/>
              <w:left w:val="single" w:sz="4" w:space="0" w:color="000000"/>
              <w:bottom w:val="single" w:sz="4" w:space="0" w:color="000000"/>
              <w:right w:val="single" w:sz="4" w:space="0" w:color="000000"/>
            </w:tcBorders>
          </w:tcPr>
          <w:p w14:paraId="2C3A2DCE" w14:textId="6DB064FA" w:rsidR="002213DD" w:rsidRDefault="005D78F8">
            <w:pPr>
              <w:spacing w:after="0" w:line="239" w:lineRule="auto"/>
              <w:ind w:left="0" w:right="1209" w:firstLine="0"/>
            </w:pPr>
            <w:r>
              <w:t xml:space="preserve">Coming to England Man on the Moon Look Up! </w:t>
            </w:r>
          </w:p>
          <w:p w14:paraId="4EFBFC52" w14:textId="77777777" w:rsidR="002213DD" w:rsidRDefault="005D78F8">
            <w:pPr>
              <w:spacing w:after="0" w:line="259" w:lineRule="auto"/>
              <w:ind w:left="0" w:firstLine="0"/>
            </w:pPr>
            <w:r>
              <w:t xml:space="preserve">Little People, Big Dreams Florence </w:t>
            </w:r>
          </w:p>
          <w:p w14:paraId="340BB061" w14:textId="77777777" w:rsidR="002213DD" w:rsidRDefault="005D78F8">
            <w:pPr>
              <w:spacing w:after="0" w:line="259" w:lineRule="auto"/>
              <w:ind w:left="0" w:firstLine="0"/>
            </w:pPr>
            <w:r>
              <w:t xml:space="preserve">Nightingale </w:t>
            </w:r>
          </w:p>
        </w:tc>
        <w:tc>
          <w:tcPr>
            <w:tcW w:w="4439" w:type="dxa"/>
            <w:tcBorders>
              <w:top w:val="single" w:sz="4" w:space="0" w:color="000000"/>
              <w:left w:val="single" w:sz="4" w:space="0" w:color="000000"/>
              <w:bottom w:val="single" w:sz="4" w:space="0" w:color="000000"/>
              <w:right w:val="single" w:sz="4" w:space="0" w:color="000000"/>
            </w:tcBorders>
          </w:tcPr>
          <w:p w14:paraId="3F7A43DE" w14:textId="77777777" w:rsidR="002213DD" w:rsidRDefault="005D78F8">
            <w:pPr>
              <w:spacing w:after="0" w:line="259" w:lineRule="auto"/>
              <w:ind w:left="1" w:firstLine="0"/>
            </w:pPr>
            <w:r>
              <w:t xml:space="preserve">Jabaris Jump </w:t>
            </w:r>
          </w:p>
          <w:p w14:paraId="508A7231" w14:textId="77777777" w:rsidR="002213DD" w:rsidRDefault="005D78F8">
            <w:pPr>
              <w:spacing w:after="0" w:line="259" w:lineRule="auto"/>
              <w:ind w:left="1" w:firstLine="0"/>
            </w:pPr>
            <w:r>
              <w:t xml:space="preserve">All Kinds of children </w:t>
            </w:r>
          </w:p>
          <w:p w14:paraId="6A4B93C5" w14:textId="77777777" w:rsidR="002213DD" w:rsidRDefault="005D78F8">
            <w:pPr>
              <w:spacing w:after="0" w:line="259" w:lineRule="auto"/>
              <w:ind w:left="1" w:firstLine="0"/>
            </w:pPr>
            <w:r>
              <w:t xml:space="preserve">Cool Cuts </w:t>
            </w:r>
          </w:p>
          <w:p w14:paraId="7070E1D4" w14:textId="77777777" w:rsidR="002213DD" w:rsidRDefault="005D78F8">
            <w:pPr>
              <w:spacing w:after="0" w:line="259" w:lineRule="auto"/>
              <w:ind w:left="1" w:firstLine="0"/>
            </w:pPr>
            <w:r>
              <w:t xml:space="preserve">Tadpoles promise </w:t>
            </w:r>
          </w:p>
          <w:p w14:paraId="3594661F" w14:textId="77777777" w:rsidR="002213DD" w:rsidRDefault="005D78F8">
            <w:pPr>
              <w:spacing w:after="0" w:line="259" w:lineRule="auto"/>
              <w:ind w:left="1" w:firstLine="0"/>
            </w:pPr>
            <w:r>
              <w:t xml:space="preserve">Gunas Jar </w:t>
            </w:r>
          </w:p>
          <w:p w14:paraId="191E8084" w14:textId="77777777" w:rsidR="002213DD" w:rsidRDefault="005D78F8">
            <w:pPr>
              <w:spacing w:after="0" w:line="259" w:lineRule="auto"/>
              <w:ind w:left="1" w:firstLine="0"/>
            </w:pPr>
            <w:r>
              <w:t xml:space="preserve">All are welcome </w:t>
            </w:r>
          </w:p>
        </w:tc>
        <w:tc>
          <w:tcPr>
            <w:tcW w:w="3986" w:type="dxa"/>
            <w:tcBorders>
              <w:top w:val="single" w:sz="4" w:space="0" w:color="000000"/>
              <w:left w:val="single" w:sz="4" w:space="0" w:color="000000"/>
              <w:bottom w:val="single" w:sz="4" w:space="0" w:color="000000"/>
              <w:right w:val="single" w:sz="4" w:space="0" w:color="000000"/>
            </w:tcBorders>
          </w:tcPr>
          <w:p w14:paraId="423505D8" w14:textId="77777777" w:rsidR="002213DD" w:rsidRDefault="005D78F8">
            <w:pPr>
              <w:spacing w:after="0" w:line="259" w:lineRule="auto"/>
              <w:ind w:left="1" w:firstLine="0"/>
            </w:pPr>
            <w:r>
              <w:t xml:space="preserve">Lola Plants a Garden </w:t>
            </w:r>
          </w:p>
          <w:p w14:paraId="072E0AA9" w14:textId="77777777" w:rsidR="002213DD" w:rsidRDefault="005D78F8">
            <w:pPr>
              <w:spacing w:after="0" w:line="259" w:lineRule="auto"/>
              <w:ind w:left="1" w:firstLine="0"/>
            </w:pPr>
            <w:r>
              <w:t xml:space="preserve">Mr Ferris and his wheel </w:t>
            </w:r>
          </w:p>
          <w:p w14:paraId="0C5BAB0C" w14:textId="77777777" w:rsidR="002213DD" w:rsidRDefault="005D78F8">
            <w:pPr>
              <w:spacing w:after="0" w:line="259" w:lineRule="auto"/>
              <w:ind w:left="1" w:firstLine="0"/>
            </w:pPr>
            <w:r>
              <w:t xml:space="preserve">The Boy who Harnessed the Wind </w:t>
            </w:r>
          </w:p>
        </w:tc>
      </w:tr>
      <w:tr w:rsidR="002213DD" w14:paraId="3B307A81" w14:textId="77777777">
        <w:trPr>
          <w:trHeight w:val="278"/>
        </w:trPr>
        <w:tc>
          <w:tcPr>
            <w:tcW w:w="1994" w:type="dxa"/>
            <w:tcBorders>
              <w:top w:val="single" w:sz="4" w:space="0" w:color="000000"/>
              <w:left w:val="single" w:sz="4" w:space="0" w:color="000000"/>
              <w:bottom w:val="single" w:sz="4" w:space="0" w:color="000000"/>
              <w:right w:val="single" w:sz="4" w:space="0" w:color="000000"/>
            </w:tcBorders>
          </w:tcPr>
          <w:p w14:paraId="0CD3C5CC" w14:textId="77777777" w:rsidR="002213DD" w:rsidRDefault="005D78F8">
            <w:pPr>
              <w:spacing w:after="0" w:line="259" w:lineRule="auto"/>
              <w:ind w:left="1" w:firstLine="0"/>
            </w:pPr>
            <w:r>
              <w:t xml:space="preserve">Year 3/4 </w:t>
            </w:r>
          </w:p>
        </w:tc>
        <w:tc>
          <w:tcPr>
            <w:tcW w:w="3532" w:type="dxa"/>
            <w:tcBorders>
              <w:top w:val="single" w:sz="4" w:space="0" w:color="000000"/>
              <w:left w:val="single" w:sz="4" w:space="0" w:color="000000"/>
              <w:bottom w:val="single" w:sz="4" w:space="0" w:color="000000"/>
              <w:right w:val="single" w:sz="4" w:space="0" w:color="000000"/>
            </w:tcBorders>
          </w:tcPr>
          <w:p w14:paraId="3357D5D6" w14:textId="77777777" w:rsidR="002213DD" w:rsidRDefault="005D78F8">
            <w:pPr>
              <w:spacing w:after="0" w:line="259" w:lineRule="auto"/>
              <w:ind w:left="0" w:firstLine="0"/>
            </w:pPr>
            <w:r>
              <w:t xml:space="preserve">Should we always do as we are told? </w:t>
            </w:r>
          </w:p>
        </w:tc>
        <w:tc>
          <w:tcPr>
            <w:tcW w:w="4439" w:type="dxa"/>
            <w:tcBorders>
              <w:top w:val="single" w:sz="4" w:space="0" w:color="000000"/>
              <w:left w:val="single" w:sz="4" w:space="0" w:color="000000"/>
              <w:bottom w:val="single" w:sz="4" w:space="0" w:color="000000"/>
              <w:right w:val="single" w:sz="4" w:space="0" w:color="000000"/>
            </w:tcBorders>
          </w:tcPr>
          <w:p w14:paraId="4BB34B75" w14:textId="77777777" w:rsidR="002213DD" w:rsidRDefault="005D78F8">
            <w:pPr>
              <w:spacing w:after="0" w:line="259" w:lineRule="auto"/>
              <w:ind w:left="1" w:firstLine="0"/>
            </w:pPr>
            <w:r>
              <w:t xml:space="preserve">How do our choices affect the future? </w:t>
            </w:r>
          </w:p>
        </w:tc>
        <w:tc>
          <w:tcPr>
            <w:tcW w:w="3986" w:type="dxa"/>
            <w:tcBorders>
              <w:top w:val="single" w:sz="4" w:space="0" w:color="000000"/>
              <w:left w:val="single" w:sz="4" w:space="0" w:color="000000"/>
              <w:bottom w:val="single" w:sz="4" w:space="0" w:color="000000"/>
              <w:right w:val="single" w:sz="4" w:space="0" w:color="000000"/>
            </w:tcBorders>
          </w:tcPr>
          <w:p w14:paraId="3862A3BE" w14:textId="77777777" w:rsidR="002213DD" w:rsidRDefault="005D78F8">
            <w:pPr>
              <w:spacing w:after="0" w:line="259" w:lineRule="auto"/>
              <w:ind w:left="1" w:firstLine="0"/>
            </w:pPr>
            <w:r>
              <w:t xml:space="preserve">How do you celebrate diversity? </w:t>
            </w:r>
          </w:p>
        </w:tc>
      </w:tr>
      <w:tr w:rsidR="002213DD" w14:paraId="29CB6669" w14:textId="77777777">
        <w:trPr>
          <w:trHeight w:val="1085"/>
        </w:trPr>
        <w:tc>
          <w:tcPr>
            <w:tcW w:w="1994" w:type="dxa"/>
            <w:tcBorders>
              <w:top w:val="single" w:sz="4" w:space="0" w:color="000000"/>
              <w:left w:val="single" w:sz="4" w:space="0" w:color="000000"/>
              <w:bottom w:val="single" w:sz="4" w:space="0" w:color="000000"/>
              <w:right w:val="single" w:sz="4" w:space="0" w:color="000000"/>
            </w:tcBorders>
          </w:tcPr>
          <w:p w14:paraId="4DD86F78" w14:textId="4AA29DBB" w:rsidR="002213DD" w:rsidRDefault="005D78F8">
            <w:pPr>
              <w:spacing w:after="0" w:line="259" w:lineRule="auto"/>
              <w:ind w:left="1" w:firstLine="0"/>
            </w:pPr>
            <w:r>
              <w:t xml:space="preserve">Range of Texts – whole class shared reading, story time and guided reading </w:t>
            </w:r>
          </w:p>
        </w:tc>
        <w:tc>
          <w:tcPr>
            <w:tcW w:w="3532" w:type="dxa"/>
            <w:tcBorders>
              <w:top w:val="single" w:sz="4" w:space="0" w:color="000000"/>
              <w:left w:val="single" w:sz="4" w:space="0" w:color="000000"/>
              <w:bottom w:val="single" w:sz="4" w:space="0" w:color="000000"/>
              <w:right w:val="single" w:sz="4" w:space="0" w:color="000000"/>
            </w:tcBorders>
          </w:tcPr>
          <w:p w14:paraId="033928D0" w14:textId="77777777" w:rsidR="002213DD" w:rsidRDefault="005D78F8">
            <w:pPr>
              <w:spacing w:after="0" w:line="259" w:lineRule="auto"/>
              <w:ind w:left="0" w:firstLine="0"/>
            </w:pPr>
            <w:r>
              <w:t xml:space="preserve">Escape from Pompeii </w:t>
            </w:r>
          </w:p>
          <w:p w14:paraId="42DF5B59" w14:textId="77777777" w:rsidR="002213DD" w:rsidRDefault="005D78F8">
            <w:pPr>
              <w:spacing w:after="0" w:line="259" w:lineRule="auto"/>
              <w:ind w:left="0" w:firstLine="0"/>
            </w:pPr>
            <w:r>
              <w:t xml:space="preserve">Julius Zebra: Rumble with the </w:t>
            </w:r>
          </w:p>
          <w:p w14:paraId="0DC0507C" w14:textId="77777777" w:rsidR="002213DD" w:rsidRDefault="005D78F8">
            <w:pPr>
              <w:spacing w:after="0" w:line="259" w:lineRule="auto"/>
              <w:ind w:left="0" w:firstLine="0"/>
            </w:pPr>
            <w:r>
              <w:t xml:space="preserve">Romans </w:t>
            </w:r>
          </w:p>
        </w:tc>
        <w:tc>
          <w:tcPr>
            <w:tcW w:w="4439" w:type="dxa"/>
            <w:tcBorders>
              <w:top w:val="single" w:sz="4" w:space="0" w:color="000000"/>
              <w:left w:val="single" w:sz="4" w:space="0" w:color="000000"/>
              <w:bottom w:val="single" w:sz="4" w:space="0" w:color="000000"/>
              <w:right w:val="single" w:sz="4" w:space="0" w:color="000000"/>
            </w:tcBorders>
          </w:tcPr>
          <w:p w14:paraId="25DC65C9" w14:textId="77777777" w:rsidR="002213DD" w:rsidRDefault="005D78F8">
            <w:pPr>
              <w:spacing w:after="0" w:line="259" w:lineRule="auto"/>
              <w:ind w:left="1" w:right="2205" w:firstLine="0"/>
            </w:pPr>
            <w:r>
              <w:t xml:space="preserve">The Proudest Blue </w:t>
            </w:r>
            <w:proofErr w:type="gramStart"/>
            <w:r>
              <w:t>The</w:t>
            </w:r>
            <w:proofErr w:type="gramEnd"/>
            <w:r>
              <w:t xml:space="preserve"> Iron Woman </w:t>
            </w:r>
          </w:p>
        </w:tc>
        <w:tc>
          <w:tcPr>
            <w:tcW w:w="3986" w:type="dxa"/>
            <w:tcBorders>
              <w:top w:val="single" w:sz="4" w:space="0" w:color="000000"/>
              <w:left w:val="single" w:sz="4" w:space="0" w:color="000000"/>
              <w:bottom w:val="single" w:sz="4" w:space="0" w:color="000000"/>
              <w:right w:val="single" w:sz="4" w:space="0" w:color="000000"/>
            </w:tcBorders>
          </w:tcPr>
          <w:p w14:paraId="1339A777" w14:textId="77777777" w:rsidR="002213DD" w:rsidRDefault="005D78F8">
            <w:pPr>
              <w:spacing w:after="0" w:line="259" w:lineRule="auto"/>
              <w:ind w:left="1" w:firstLine="0"/>
            </w:pPr>
            <w:r>
              <w:t xml:space="preserve">The Smallest Girl in the Class </w:t>
            </w:r>
          </w:p>
          <w:p w14:paraId="25DA32BC" w14:textId="77777777" w:rsidR="002213DD" w:rsidRDefault="005D78F8">
            <w:pPr>
              <w:spacing w:after="0" w:line="259" w:lineRule="auto"/>
              <w:ind w:left="1" w:firstLine="0"/>
            </w:pPr>
            <w:r>
              <w:t xml:space="preserve">Young, Gifted and Black </w:t>
            </w:r>
          </w:p>
          <w:p w14:paraId="3ED91A1B" w14:textId="77777777" w:rsidR="002213DD" w:rsidRDefault="005D78F8">
            <w:pPr>
              <w:spacing w:after="0" w:line="259" w:lineRule="auto"/>
              <w:ind w:left="1" w:firstLine="0"/>
            </w:pPr>
            <w:r>
              <w:t xml:space="preserve"> </w:t>
            </w:r>
          </w:p>
        </w:tc>
      </w:tr>
      <w:tr w:rsidR="002213DD" w14:paraId="2F0C5209" w14:textId="77777777">
        <w:trPr>
          <w:trHeight w:val="547"/>
        </w:trPr>
        <w:tc>
          <w:tcPr>
            <w:tcW w:w="1994" w:type="dxa"/>
            <w:tcBorders>
              <w:top w:val="single" w:sz="4" w:space="0" w:color="000000"/>
              <w:left w:val="single" w:sz="4" w:space="0" w:color="000000"/>
              <w:bottom w:val="single" w:sz="4" w:space="0" w:color="000000"/>
              <w:right w:val="single" w:sz="4" w:space="0" w:color="000000"/>
            </w:tcBorders>
          </w:tcPr>
          <w:p w14:paraId="7B24937F" w14:textId="77777777" w:rsidR="002213DD" w:rsidRDefault="005D78F8">
            <w:pPr>
              <w:spacing w:after="0" w:line="259" w:lineRule="auto"/>
              <w:ind w:left="1" w:firstLine="0"/>
            </w:pPr>
            <w:r>
              <w:t xml:space="preserve">Year 5/6 </w:t>
            </w:r>
          </w:p>
        </w:tc>
        <w:tc>
          <w:tcPr>
            <w:tcW w:w="3532" w:type="dxa"/>
            <w:tcBorders>
              <w:top w:val="single" w:sz="4" w:space="0" w:color="000000"/>
              <w:left w:val="single" w:sz="4" w:space="0" w:color="000000"/>
              <w:bottom w:val="single" w:sz="4" w:space="0" w:color="000000"/>
              <w:right w:val="single" w:sz="4" w:space="0" w:color="000000"/>
            </w:tcBorders>
          </w:tcPr>
          <w:p w14:paraId="453B68AC" w14:textId="77777777" w:rsidR="002213DD" w:rsidRDefault="005D78F8">
            <w:pPr>
              <w:spacing w:after="0" w:line="259" w:lineRule="auto"/>
              <w:ind w:left="0" w:firstLine="0"/>
            </w:pPr>
            <w:r>
              <w:t xml:space="preserve">Can conflict have a positive impact on us? </w:t>
            </w:r>
          </w:p>
        </w:tc>
        <w:tc>
          <w:tcPr>
            <w:tcW w:w="4439" w:type="dxa"/>
            <w:tcBorders>
              <w:top w:val="single" w:sz="4" w:space="0" w:color="000000"/>
              <w:left w:val="single" w:sz="4" w:space="0" w:color="000000"/>
              <w:bottom w:val="single" w:sz="4" w:space="0" w:color="000000"/>
              <w:right w:val="single" w:sz="4" w:space="0" w:color="000000"/>
            </w:tcBorders>
          </w:tcPr>
          <w:p w14:paraId="132B59F1" w14:textId="77777777" w:rsidR="002213DD" w:rsidRDefault="005D78F8">
            <w:pPr>
              <w:spacing w:after="0" w:line="259" w:lineRule="auto"/>
              <w:ind w:left="1" w:firstLine="0"/>
            </w:pPr>
            <w:r>
              <w:t xml:space="preserve">How have natural disasters led to change? </w:t>
            </w:r>
          </w:p>
        </w:tc>
        <w:tc>
          <w:tcPr>
            <w:tcW w:w="3986" w:type="dxa"/>
            <w:tcBorders>
              <w:top w:val="single" w:sz="4" w:space="0" w:color="000000"/>
              <w:left w:val="single" w:sz="4" w:space="0" w:color="000000"/>
              <w:bottom w:val="single" w:sz="4" w:space="0" w:color="000000"/>
              <w:right w:val="single" w:sz="4" w:space="0" w:color="000000"/>
            </w:tcBorders>
          </w:tcPr>
          <w:p w14:paraId="012622A9" w14:textId="77777777" w:rsidR="002213DD" w:rsidRDefault="005D78F8">
            <w:pPr>
              <w:spacing w:after="0" w:line="259" w:lineRule="auto"/>
              <w:ind w:left="1" w:firstLine="0"/>
            </w:pPr>
            <w:r>
              <w:t xml:space="preserve">Should you always speak up for what you think is right or wrong? </w:t>
            </w:r>
          </w:p>
        </w:tc>
      </w:tr>
      <w:tr w:rsidR="002213DD" w14:paraId="5EE8116E" w14:textId="77777777">
        <w:trPr>
          <w:trHeight w:val="1623"/>
        </w:trPr>
        <w:tc>
          <w:tcPr>
            <w:tcW w:w="1994" w:type="dxa"/>
            <w:tcBorders>
              <w:top w:val="single" w:sz="4" w:space="0" w:color="000000"/>
              <w:left w:val="single" w:sz="4" w:space="0" w:color="000000"/>
              <w:bottom w:val="single" w:sz="4" w:space="0" w:color="000000"/>
              <w:right w:val="single" w:sz="4" w:space="0" w:color="000000"/>
            </w:tcBorders>
          </w:tcPr>
          <w:p w14:paraId="06B3F64C" w14:textId="77777777" w:rsidR="002213DD" w:rsidRDefault="005D78F8">
            <w:pPr>
              <w:spacing w:after="0" w:line="259" w:lineRule="auto"/>
              <w:ind w:left="1" w:firstLine="0"/>
            </w:pPr>
            <w:r>
              <w:t xml:space="preserve">Range of Texts – whole class shared reading, story time and guided reading </w:t>
            </w:r>
          </w:p>
        </w:tc>
        <w:tc>
          <w:tcPr>
            <w:tcW w:w="3532" w:type="dxa"/>
            <w:tcBorders>
              <w:top w:val="single" w:sz="4" w:space="0" w:color="000000"/>
              <w:left w:val="single" w:sz="4" w:space="0" w:color="000000"/>
              <w:bottom w:val="single" w:sz="4" w:space="0" w:color="000000"/>
              <w:right w:val="single" w:sz="4" w:space="0" w:color="000000"/>
            </w:tcBorders>
          </w:tcPr>
          <w:p w14:paraId="40FC641D" w14:textId="77777777" w:rsidR="002213DD" w:rsidRDefault="005D78F8">
            <w:pPr>
              <w:spacing w:after="0" w:line="259" w:lineRule="auto"/>
              <w:ind w:left="0" w:firstLine="0"/>
            </w:pPr>
            <w:r>
              <w:t xml:space="preserve">The Day War Came </w:t>
            </w:r>
          </w:p>
          <w:p w14:paraId="2D998BF5" w14:textId="77777777" w:rsidR="002213DD" w:rsidRDefault="005D78F8">
            <w:pPr>
              <w:spacing w:after="0" w:line="259" w:lineRule="auto"/>
              <w:ind w:left="0" w:firstLine="0"/>
            </w:pPr>
            <w:r>
              <w:t xml:space="preserve">1918 – Coming Home </w:t>
            </w:r>
          </w:p>
          <w:p w14:paraId="769B08DF" w14:textId="77777777" w:rsidR="002213DD" w:rsidRDefault="005D78F8">
            <w:pPr>
              <w:spacing w:after="0" w:line="259" w:lineRule="auto"/>
              <w:ind w:left="0" w:firstLine="0"/>
            </w:pPr>
            <w:r>
              <w:t xml:space="preserve">Middle World </w:t>
            </w:r>
          </w:p>
          <w:p w14:paraId="34B04F2B" w14:textId="77777777" w:rsidR="002213DD" w:rsidRDefault="005D78F8">
            <w:pPr>
              <w:spacing w:after="0" w:line="259" w:lineRule="auto"/>
              <w:ind w:left="0" w:firstLine="0"/>
            </w:pPr>
            <w:proofErr w:type="gramStart"/>
            <w:r>
              <w:t>Oh</w:t>
            </w:r>
            <w:proofErr w:type="gramEnd"/>
            <w:r>
              <w:t xml:space="preserve"> Maya Gods </w:t>
            </w:r>
          </w:p>
          <w:p w14:paraId="6AD9FDB5" w14:textId="77777777" w:rsidR="002213DD" w:rsidRDefault="005D78F8">
            <w:pPr>
              <w:spacing w:after="0" w:line="259" w:lineRule="auto"/>
              <w:ind w:left="0" w:firstLine="0"/>
            </w:pPr>
            <w:r>
              <w:t xml:space="preserve">Blitzed </w:t>
            </w:r>
          </w:p>
          <w:p w14:paraId="47E707D5" w14:textId="77777777" w:rsidR="002213DD" w:rsidRDefault="005D78F8">
            <w:pPr>
              <w:spacing w:after="0" w:line="259" w:lineRule="auto"/>
              <w:ind w:left="0" w:firstLine="0"/>
            </w:pPr>
            <w:r>
              <w:t xml:space="preserve">Machine Gunners </w:t>
            </w:r>
          </w:p>
        </w:tc>
        <w:tc>
          <w:tcPr>
            <w:tcW w:w="4439" w:type="dxa"/>
            <w:tcBorders>
              <w:top w:val="single" w:sz="4" w:space="0" w:color="000000"/>
              <w:left w:val="single" w:sz="4" w:space="0" w:color="000000"/>
              <w:bottom w:val="single" w:sz="4" w:space="0" w:color="000000"/>
              <w:right w:val="single" w:sz="4" w:space="0" w:color="000000"/>
            </w:tcBorders>
          </w:tcPr>
          <w:p w14:paraId="0524529F" w14:textId="77777777" w:rsidR="002213DD" w:rsidRDefault="005D78F8">
            <w:pPr>
              <w:spacing w:after="0" w:line="259" w:lineRule="auto"/>
              <w:ind w:left="1" w:firstLine="0"/>
            </w:pPr>
            <w:r>
              <w:t xml:space="preserve">Dragon Mountain </w:t>
            </w:r>
          </w:p>
          <w:p w14:paraId="5D8241E0" w14:textId="77777777" w:rsidR="002213DD" w:rsidRDefault="005D78F8">
            <w:pPr>
              <w:spacing w:after="0" w:line="259" w:lineRule="auto"/>
              <w:ind w:left="1" w:firstLine="0"/>
            </w:pPr>
            <w:proofErr w:type="spellStart"/>
            <w:r>
              <w:t>Floodland</w:t>
            </w:r>
            <w:proofErr w:type="spellEnd"/>
            <w:r>
              <w:t xml:space="preserve"> </w:t>
            </w:r>
          </w:p>
          <w:p w14:paraId="69261D57" w14:textId="77777777" w:rsidR="002213DD" w:rsidRDefault="005D78F8">
            <w:pPr>
              <w:spacing w:after="0" w:line="259" w:lineRule="auto"/>
              <w:ind w:left="1" w:firstLine="0"/>
            </w:pPr>
            <w:r>
              <w:t xml:space="preserve">Into the Volcano </w:t>
            </w:r>
          </w:p>
        </w:tc>
        <w:tc>
          <w:tcPr>
            <w:tcW w:w="3986" w:type="dxa"/>
            <w:tcBorders>
              <w:top w:val="single" w:sz="4" w:space="0" w:color="000000"/>
              <w:left w:val="single" w:sz="4" w:space="0" w:color="000000"/>
              <w:bottom w:val="single" w:sz="4" w:space="0" w:color="000000"/>
              <w:right w:val="single" w:sz="4" w:space="0" w:color="000000"/>
            </w:tcBorders>
          </w:tcPr>
          <w:p w14:paraId="7640932E" w14:textId="77777777" w:rsidR="002213DD" w:rsidRDefault="005D78F8">
            <w:pPr>
              <w:spacing w:after="0" w:line="259" w:lineRule="auto"/>
              <w:ind w:left="1" w:firstLine="0"/>
            </w:pPr>
            <w:r>
              <w:t xml:space="preserve">Feather Boy </w:t>
            </w:r>
          </w:p>
          <w:p w14:paraId="265B403A" w14:textId="77777777" w:rsidR="002213DD" w:rsidRDefault="005D78F8">
            <w:pPr>
              <w:spacing w:after="0" w:line="259" w:lineRule="auto"/>
              <w:ind w:left="1" w:firstLine="0"/>
            </w:pPr>
            <w:r>
              <w:t xml:space="preserve">Kid Normal </w:t>
            </w:r>
          </w:p>
          <w:p w14:paraId="15BBB5EF" w14:textId="77777777" w:rsidR="002213DD" w:rsidRDefault="005D78F8">
            <w:pPr>
              <w:spacing w:after="0" w:line="259" w:lineRule="auto"/>
              <w:ind w:left="1" w:firstLine="0"/>
            </w:pPr>
            <w:r>
              <w:t xml:space="preserve">Loki: A Bad God’s Guide to Being Good </w:t>
            </w:r>
          </w:p>
          <w:p w14:paraId="5D3F4287" w14:textId="77777777" w:rsidR="002213DD" w:rsidRDefault="005D78F8">
            <w:pPr>
              <w:spacing w:after="0" w:line="259" w:lineRule="auto"/>
              <w:ind w:left="1" w:firstLine="0"/>
            </w:pPr>
            <w:r>
              <w:t xml:space="preserve">Show us Who You Are </w:t>
            </w:r>
          </w:p>
        </w:tc>
      </w:tr>
    </w:tbl>
    <w:p w14:paraId="07F18161" w14:textId="77777777" w:rsidR="002213DD" w:rsidRDefault="005D78F8">
      <w:pPr>
        <w:spacing w:after="0" w:line="259" w:lineRule="auto"/>
        <w:ind w:left="0" w:firstLine="0"/>
      </w:pPr>
      <w:r>
        <w:t xml:space="preserve"> </w:t>
      </w:r>
    </w:p>
    <w:sectPr w:rsidR="002213DD" w:rsidSect="005D78F8">
      <w:pgSz w:w="16838" w:h="11906" w:orient="landscape"/>
      <w:pgMar w:top="791" w:right="1543"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3DD"/>
    <w:rsid w:val="002213DD"/>
    <w:rsid w:val="0047116D"/>
    <w:rsid w:val="005D7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55AF"/>
  <w15:docId w15:val="{ACDAEA4E-40BA-4232-862E-42F279BE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361C6828769B42A2A34F69D34E3CF4" ma:contentTypeVersion="9" ma:contentTypeDescription="Create a new document." ma:contentTypeScope="" ma:versionID="ca22734a2a7598306b32ef2a41bbd809">
  <xsd:schema xmlns:xsd="http://www.w3.org/2001/XMLSchema" xmlns:xs="http://www.w3.org/2001/XMLSchema" xmlns:p="http://schemas.microsoft.com/office/2006/metadata/properties" xmlns:ns2="abe605c9-010c-43d6-b5d3-407ba6cf8e02" targetNamespace="http://schemas.microsoft.com/office/2006/metadata/properties" ma:root="true" ma:fieldsID="0df82aa92aa1e296750beb3a92cbb49d" ns2:_="">
    <xsd:import namespace="abe605c9-010c-43d6-b5d3-407ba6cf8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605c9-010c-43d6-b5d3-407ba6cf8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96ebfe-5029-40a7-b405-49c8f1d6354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605c9-010c-43d6-b5d3-407ba6cf8e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99D173-4D05-4185-9974-E45BA5739CCB}"/>
</file>

<file path=customXml/itemProps2.xml><?xml version="1.0" encoding="utf-8"?>
<ds:datastoreItem xmlns:ds="http://schemas.openxmlformats.org/officeDocument/2006/customXml" ds:itemID="{D3202DA9-0431-4E15-9CDE-6212E116CD21}"/>
</file>

<file path=customXml/itemProps3.xml><?xml version="1.0" encoding="utf-8"?>
<ds:datastoreItem xmlns:ds="http://schemas.openxmlformats.org/officeDocument/2006/customXml" ds:itemID="{954559FD-BF8D-44B8-BE7E-3CF44FC24D76}"/>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Hall</dc:creator>
  <cp:keywords/>
  <cp:lastModifiedBy>Katie Mathews</cp:lastModifiedBy>
  <cp:revision>2</cp:revision>
  <dcterms:created xsi:type="dcterms:W3CDTF">2026-04-17T10:11:00Z</dcterms:created>
  <dcterms:modified xsi:type="dcterms:W3CDTF">2026-04-17T10:11:00Z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0x0101002E361C6828769B42A2A34F69D34E3CF4</vt:lpwstr>
  </property>
</Properties>
</file>